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25C" w:rsidRPr="001341C9" w:rsidRDefault="001341C9" w:rsidP="00F2225C">
      <w:pPr>
        <w:rPr>
          <w:rFonts w:ascii="Grandview" w:hAnsi="Grandview"/>
          <w:b/>
          <w:lang w:val="eu-ES"/>
        </w:rPr>
      </w:pPr>
      <w:r w:rsidRPr="001341C9">
        <w:rPr>
          <w:rFonts w:ascii="Grandview" w:hAnsi="Grandview"/>
          <w:b/>
          <w:lang w:val="eu-ES"/>
        </w:rPr>
        <w:t>AITORPENA AURKEZTEN DUEN PERTSONA</w:t>
      </w:r>
    </w:p>
    <w:p w:rsidR="001341C9" w:rsidRPr="001341C9" w:rsidRDefault="001341C9" w:rsidP="00F2225C">
      <w:pPr>
        <w:rPr>
          <w:rFonts w:ascii="Grandview" w:hAnsi="Grandview"/>
          <w:lang w:val="eu-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2518"/>
        <w:gridCol w:w="689"/>
        <w:gridCol w:w="1676"/>
        <w:gridCol w:w="1988"/>
      </w:tblGrid>
      <w:tr w:rsidR="001341C9" w:rsidRPr="001341C9" w:rsidTr="001341C9">
        <w:tc>
          <w:tcPr>
            <w:tcW w:w="7621" w:type="dxa"/>
            <w:gridSpan w:val="4"/>
            <w:shd w:val="clear" w:color="auto" w:fill="auto"/>
          </w:tcPr>
          <w:p w:rsidR="001341C9" w:rsidRPr="001341C9" w:rsidRDefault="001341C9" w:rsidP="00F2225C">
            <w:pPr>
              <w:rPr>
                <w:rFonts w:ascii="Grandview" w:hAnsi="Grandview"/>
                <w:b/>
                <w:sz w:val="20"/>
                <w:lang w:val="eu-ES"/>
              </w:rPr>
            </w:pPr>
            <w:r w:rsidRPr="001341C9">
              <w:rPr>
                <w:rFonts w:ascii="Grandview" w:hAnsi="Grandview"/>
                <w:b/>
                <w:sz w:val="20"/>
                <w:lang w:val="eu-ES"/>
              </w:rPr>
              <w:t>Izena eta abizenak</w:t>
            </w:r>
          </w:p>
          <w:p w:rsidR="001341C9" w:rsidRPr="001341C9" w:rsidRDefault="001341C9" w:rsidP="00F2225C">
            <w:pPr>
              <w:rPr>
                <w:rFonts w:ascii="Grandview" w:hAnsi="Grandview"/>
                <w:b/>
                <w:sz w:val="20"/>
                <w:lang w:val="eu-ES"/>
              </w:rPr>
            </w:pPr>
          </w:p>
          <w:p w:rsidR="001341C9" w:rsidRPr="001341C9" w:rsidRDefault="001341C9" w:rsidP="00F2225C">
            <w:pPr>
              <w:rPr>
                <w:rFonts w:ascii="Grandview" w:hAnsi="Grandview"/>
                <w:b/>
                <w:sz w:val="20"/>
                <w:lang w:val="eu-ES"/>
              </w:rPr>
            </w:pPr>
          </w:p>
        </w:tc>
        <w:tc>
          <w:tcPr>
            <w:tcW w:w="2017" w:type="dxa"/>
            <w:shd w:val="clear" w:color="auto" w:fill="auto"/>
          </w:tcPr>
          <w:p w:rsidR="001341C9" w:rsidRPr="001341C9" w:rsidRDefault="001341C9" w:rsidP="00F2225C">
            <w:pPr>
              <w:rPr>
                <w:rFonts w:ascii="Grandview" w:hAnsi="Grandview"/>
                <w:b/>
                <w:sz w:val="20"/>
                <w:lang w:val="eu-ES"/>
              </w:rPr>
            </w:pPr>
            <w:r w:rsidRPr="001341C9">
              <w:rPr>
                <w:rFonts w:ascii="Grandview" w:hAnsi="Grandview"/>
                <w:b/>
                <w:sz w:val="20"/>
                <w:lang w:val="eu-ES"/>
              </w:rPr>
              <w:t>NAN/IFZ</w:t>
            </w:r>
          </w:p>
        </w:tc>
      </w:tr>
      <w:tr w:rsidR="008C2495" w:rsidRPr="001341C9" w:rsidTr="001341C9">
        <w:tc>
          <w:tcPr>
            <w:tcW w:w="5920" w:type="dxa"/>
            <w:gridSpan w:val="3"/>
            <w:shd w:val="clear" w:color="auto" w:fill="auto"/>
          </w:tcPr>
          <w:p w:rsidR="001341C9" w:rsidRPr="001341C9" w:rsidRDefault="001341C9" w:rsidP="00F2225C">
            <w:pPr>
              <w:rPr>
                <w:rFonts w:ascii="Grandview" w:hAnsi="Grandview"/>
                <w:b/>
                <w:sz w:val="20"/>
                <w:lang w:val="eu-ES"/>
              </w:rPr>
            </w:pPr>
            <w:r w:rsidRPr="001341C9">
              <w:rPr>
                <w:rFonts w:ascii="Grandview" w:hAnsi="Grandview"/>
                <w:b/>
                <w:sz w:val="20"/>
                <w:lang w:val="eu-ES"/>
              </w:rPr>
              <w:t>Helbidea</w:t>
            </w:r>
          </w:p>
          <w:p w:rsidR="001341C9" w:rsidRPr="001341C9" w:rsidRDefault="001341C9" w:rsidP="00F2225C">
            <w:pPr>
              <w:rPr>
                <w:rFonts w:ascii="Grandview" w:hAnsi="Grandview"/>
                <w:b/>
                <w:sz w:val="20"/>
                <w:lang w:val="eu-ES"/>
              </w:rPr>
            </w:pPr>
          </w:p>
          <w:p w:rsidR="001341C9" w:rsidRPr="001341C9" w:rsidRDefault="001341C9" w:rsidP="00F2225C">
            <w:pPr>
              <w:rPr>
                <w:rFonts w:ascii="Grandview" w:hAnsi="Grandview"/>
                <w:b/>
                <w:sz w:val="20"/>
                <w:lang w:val="eu-ES"/>
              </w:rPr>
            </w:pPr>
          </w:p>
        </w:tc>
        <w:tc>
          <w:tcPr>
            <w:tcW w:w="1701" w:type="dxa"/>
            <w:shd w:val="clear" w:color="auto" w:fill="auto"/>
          </w:tcPr>
          <w:p w:rsidR="001341C9" w:rsidRPr="001341C9" w:rsidRDefault="001341C9" w:rsidP="00F2225C">
            <w:pPr>
              <w:rPr>
                <w:rFonts w:ascii="Grandview" w:hAnsi="Grandview"/>
                <w:b/>
                <w:sz w:val="20"/>
                <w:lang w:val="eu-ES"/>
              </w:rPr>
            </w:pPr>
            <w:r w:rsidRPr="001341C9">
              <w:rPr>
                <w:rFonts w:ascii="Grandview" w:hAnsi="Grandview"/>
                <w:b/>
                <w:sz w:val="20"/>
                <w:lang w:val="eu-ES"/>
              </w:rPr>
              <w:t>Herria</w:t>
            </w:r>
          </w:p>
        </w:tc>
        <w:tc>
          <w:tcPr>
            <w:tcW w:w="2017" w:type="dxa"/>
            <w:shd w:val="clear" w:color="auto" w:fill="auto"/>
          </w:tcPr>
          <w:p w:rsidR="001341C9" w:rsidRPr="001341C9" w:rsidRDefault="006F0E94" w:rsidP="00F2225C">
            <w:pPr>
              <w:rPr>
                <w:rFonts w:ascii="Grandview" w:hAnsi="Grandview"/>
                <w:b/>
                <w:sz w:val="20"/>
                <w:lang w:val="eu-ES"/>
              </w:rPr>
            </w:pPr>
            <w:r>
              <w:rPr>
                <w:rFonts w:ascii="Grandview" w:hAnsi="Grandview"/>
                <w:b/>
                <w:sz w:val="20"/>
                <w:lang w:val="eu-ES"/>
              </w:rPr>
              <w:t>P.K</w:t>
            </w:r>
            <w:r w:rsidR="001341C9" w:rsidRPr="001341C9">
              <w:rPr>
                <w:rFonts w:ascii="Grandview" w:hAnsi="Grandview"/>
                <w:b/>
                <w:sz w:val="20"/>
                <w:lang w:val="eu-ES"/>
              </w:rPr>
              <w:t>.</w:t>
            </w:r>
          </w:p>
        </w:tc>
      </w:tr>
      <w:tr w:rsidR="008C2495" w:rsidRPr="001341C9" w:rsidTr="001341C9">
        <w:tc>
          <w:tcPr>
            <w:tcW w:w="2660" w:type="dxa"/>
            <w:shd w:val="clear" w:color="auto" w:fill="auto"/>
          </w:tcPr>
          <w:p w:rsidR="001341C9" w:rsidRPr="001341C9" w:rsidRDefault="001341C9" w:rsidP="00F2225C">
            <w:pPr>
              <w:rPr>
                <w:rFonts w:ascii="Grandview" w:hAnsi="Grandview"/>
                <w:b/>
                <w:sz w:val="20"/>
                <w:lang w:val="eu-ES"/>
              </w:rPr>
            </w:pPr>
            <w:r w:rsidRPr="001341C9">
              <w:rPr>
                <w:rFonts w:ascii="Grandview" w:hAnsi="Grandview"/>
                <w:b/>
                <w:sz w:val="20"/>
                <w:lang w:val="eu-ES"/>
              </w:rPr>
              <w:t>Probintzia</w:t>
            </w:r>
          </w:p>
          <w:p w:rsidR="001341C9" w:rsidRPr="001341C9" w:rsidRDefault="001341C9" w:rsidP="00F2225C">
            <w:pPr>
              <w:rPr>
                <w:rFonts w:ascii="Grandview" w:hAnsi="Grandview"/>
                <w:b/>
                <w:sz w:val="20"/>
                <w:lang w:val="eu-ES"/>
              </w:rPr>
            </w:pPr>
          </w:p>
          <w:p w:rsidR="001341C9" w:rsidRPr="001341C9" w:rsidRDefault="001341C9" w:rsidP="00F2225C">
            <w:pPr>
              <w:rPr>
                <w:rFonts w:ascii="Grandview" w:hAnsi="Grandview"/>
                <w:b/>
                <w:sz w:val="20"/>
                <w:lang w:val="eu-ES"/>
              </w:rPr>
            </w:pPr>
          </w:p>
        </w:tc>
        <w:tc>
          <w:tcPr>
            <w:tcW w:w="2551" w:type="dxa"/>
            <w:shd w:val="clear" w:color="auto" w:fill="auto"/>
          </w:tcPr>
          <w:p w:rsidR="001341C9" w:rsidRPr="001341C9" w:rsidRDefault="001341C9" w:rsidP="00F2225C">
            <w:pPr>
              <w:rPr>
                <w:rFonts w:ascii="Grandview" w:hAnsi="Grandview"/>
                <w:b/>
                <w:sz w:val="20"/>
                <w:lang w:val="eu-ES"/>
              </w:rPr>
            </w:pPr>
            <w:r w:rsidRPr="001341C9">
              <w:rPr>
                <w:rFonts w:ascii="Grandview" w:hAnsi="Grandview"/>
                <w:b/>
                <w:sz w:val="20"/>
                <w:lang w:val="eu-ES"/>
              </w:rPr>
              <w:t>Telefonoa(k)</w:t>
            </w:r>
          </w:p>
        </w:tc>
        <w:tc>
          <w:tcPr>
            <w:tcW w:w="4427" w:type="dxa"/>
            <w:gridSpan w:val="3"/>
            <w:shd w:val="clear" w:color="auto" w:fill="auto"/>
          </w:tcPr>
          <w:p w:rsidR="001341C9" w:rsidRPr="001341C9" w:rsidRDefault="001341C9" w:rsidP="00F2225C">
            <w:pPr>
              <w:rPr>
                <w:rFonts w:ascii="Grandview" w:hAnsi="Grandview"/>
                <w:b/>
                <w:sz w:val="20"/>
                <w:lang w:val="eu-ES"/>
              </w:rPr>
            </w:pPr>
            <w:r w:rsidRPr="001341C9">
              <w:rPr>
                <w:rFonts w:ascii="Grandview" w:hAnsi="Grandview"/>
                <w:b/>
                <w:sz w:val="20"/>
                <w:lang w:val="eu-ES"/>
              </w:rPr>
              <w:t>e-posta</w:t>
            </w:r>
          </w:p>
        </w:tc>
      </w:tr>
      <w:tr w:rsidR="001341C9" w:rsidRPr="001341C9" w:rsidTr="001341C9">
        <w:tc>
          <w:tcPr>
            <w:tcW w:w="9638" w:type="dxa"/>
            <w:gridSpan w:val="5"/>
            <w:shd w:val="clear" w:color="auto" w:fill="auto"/>
          </w:tcPr>
          <w:p w:rsidR="001341C9" w:rsidRPr="001341C9" w:rsidRDefault="001341C9" w:rsidP="00F2225C">
            <w:pPr>
              <w:rPr>
                <w:rFonts w:ascii="Grandview" w:hAnsi="Grandview"/>
                <w:b/>
                <w:sz w:val="20"/>
                <w:lang w:val="eu-ES"/>
              </w:rPr>
            </w:pPr>
            <w:r w:rsidRPr="001341C9">
              <w:rPr>
                <w:rFonts w:ascii="Grandview" w:hAnsi="Grandview"/>
                <w:b/>
                <w:sz w:val="20"/>
                <w:lang w:val="eu-ES"/>
              </w:rPr>
              <w:t>Plaza/lanpostua</w:t>
            </w:r>
          </w:p>
          <w:p w:rsidR="001341C9" w:rsidRPr="001341C9" w:rsidRDefault="001341C9" w:rsidP="00F2225C">
            <w:pPr>
              <w:rPr>
                <w:rFonts w:ascii="Grandview" w:hAnsi="Grandview"/>
                <w:b/>
                <w:sz w:val="20"/>
                <w:lang w:val="eu-ES"/>
              </w:rPr>
            </w:pPr>
          </w:p>
          <w:p w:rsidR="001341C9" w:rsidRPr="001341C9" w:rsidRDefault="001341C9" w:rsidP="00F2225C">
            <w:pPr>
              <w:rPr>
                <w:rFonts w:ascii="Grandview" w:hAnsi="Grandview"/>
                <w:b/>
                <w:sz w:val="20"/>
                <w:lang w:val="eu-ES"/>
              </w:rPr>
            </w:pPr>
          </w:p>
        </w:tc>
      </w:tr>
    </w:tbl>
    <w:p w:rsidR="001341C9" w:rsidRPr="001341C9" w:rsidRDefault="001341C9" w:rsidP="00F2225C">
      <w:pPr>
        <w:rPr>
          <w:rFonts w:ascii="Grandview" w:hAnsi="Grandview"/>
          <w:lang w:val="eu-ES"/>
        </w:rPr>
      </w:pPr>
    </w:p>
    <w:p w:rsidR="001341C9" w:rsidRPr="001341C9" w:rsidRDefault="001341C9" w:rsidP="00F2225C">
      <w:pPr>
        <w:rPr>
          <w:rFonts w:ascii="Grandview" w:hAnsi="Grandview"/>
          <w:szCs w:val="22"/>
          <w:lang w:val="eu-ES"/>
        </w:rPr>
      </w:pPr>
    </w:p>
    <w:p w:rsidR="001341C9" w:rsidRPr="001341C9" w:rsidRDefault="008C2495" w:rsidP="00F2225C">
      <w:pPr>
        <w:rPr>
          <w:rFonts w:ascii="Grandview" w:hAnsi="Grandview"/>
          <w:szCs w:val="22"/>
          <w:lang w:val="eu-ES"/>
        </w:rPr>
      </w:pPr>
      <w:r w:rsidRPr="001341C9">
        <w:rPr>
          <w:rFonts w:ascii="Grandview" w:hAnsi="Grandview"/>
          <w:noProof/>
          <w:szCs w:val="22"/>
          <w:lang w:val="es-ES" w:eastAsia="es-ES"/>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276225</wp:posOffset>
                </wp:positionV>
                <wp:extent cx="6036945" cy="3500120"/>
                <wp:effectExtent l="5715" t="11430" r="5715" b="1270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3500120"/>
                        </a:xfrm>
                        <a:prstGeom prst="rect">
                          <a:avLst/>
                        </a:prstGeom>
                        <a:solidFill>
                          <a:srgbClr val="FFFFFF"/>
                        </a:solidFill>
                        <a:ln w="9525">
                          <a:solidFill>
                            <a:srgbClr val="000000"/>
                          </a:solidFill>
                          <a:miter lim="800000"/>
                          <a:headEnd/>
                          <a:tailEnd/>
                        </a:ln>
                      </wps:spPr>
                      <wps:txbx>
                        <w:txbxContent>
                          <w:p w:rsidR="001341C9" w:rsidRPr="001341C9" w:rsidRDefault="001341C9" w:rsidP="001341C9">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Deialdia:</w:t>
                            </w:r>
                          </w:p>
                          <w:p w:rsidR="001341C9" w:rsidRPr="001341C9" w:rsidRDefault="001341C9" w:rsidP="001341C9">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Deialdiak aurreikusitako baldintzak betetzen ditudala eta aurkeztu ditudan agiriak benetakoak direla.</w:t>
                            </w:r>
                          </w:p>
                          <w:p w:rsidR="001341C9" w:rsidRPr="001341C9" w:rsidRDefault="001341C9" w:rsidP="001341C9">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Ez nagoela baztertuta diziplina-espediente bidez inolako administrazio publikotako zerbitzutik edo autonomia-erkidegoetako konstituzio- edo estatutu-organoetako zerbitzutik; eta ez dudala ebazpen judizial bidez desgaikuntza absolutu edo berezirik enplegu edo kargu publikoetarako, funtzionarioen kidegoan edo eskalan sartzeko edo, lan-kontratuko langileen kasuan, banandutako edo desgaitutako lanposturen batean betetako antzeko eginkizunak betetzeko.</w:t>
                            </w:r>
                          </w:p>
                          <w:p w:rsidR="001341C9" w:rsidRDefault="001341C9" w:rsidP="001341C9">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Era berean, zinpeko aitorpen edo promesa egiten dut honako hau egiaztatzeko: legezko xedapenek</w:t>
                            </w:r>
                            <w:r>
                              <w:rPr>
                                <w:rFonts w:ascii="Grandview" w:eastAsia="ArialMT" w:hAnsi="Grandview" w:cs="ArialMT"/>
                                <w:szCs w:val="20"/>
                                <w:lang w:val="eu-ES" w:eastAsia="es-ES"/>
                              </w:rPr>
                              <w:t xml:space="preserve"> </w:t>
                            </w:r>
                            <w:r w:rsidRPr="001341C9">
                              <w:rPr>
                                <w:rFonts w:ascii="Grandview" w:eastAsia="ArialMT" w:hAnsi="Grandview" w:cs="ArialMT"/>
                                <w:szCs w:val="20"/>
                                <w:lang w:val="eu-ES" w:eastAsia="es-ES"/>
                              </w:rPr>
                              <w:t xml:space="preserve">ezarritako baldintzetan enplegatu publiko bihurtzea eragotziko </w:t>
                            </w:r>
                            <w:proofErr w:type="spellStart"/>
                            <w:r w:rsidRPr="001341C9">
                              <w:rPr>
                                <w:rFonts w:ascii="Grandview" w:eastAsia="ArialMT" w:hAnsi="Grandview" w:cs="ArialMT"/>
                                <w:szCs w:val="20"/>
                                <w:lang w:val="eu-ES" w:eastAsia="es-ES"/>
                              </w:rPr>
                              <w:t>lidakeen</w:t>
                            </w:r>
                            <w:proofErr w:type="spellEnd"/>
                            <w:r w:rsidRPr="001341C9">
                              <w:rPr>
                                <w:rFonts w:ascii="Grandview" w:eastAsia="ArialMT" w:hAnsi="Grandview" w:cs="ArialMT"/>
                                <w:szCs w:val="20"/>
                                <w:lang w:val="eu-ES" w:eastAsia="es-ES"/>
                              </w:rPr>
                              <w:t xml:space="preserve"> bestelako </w:t>
                            </w:r>
                            <w:r>
                              <w:rPr>
                                <w:rFonts w:ascii="Grandview" w:eastAsia="ArialMT" w:hAnsi="Grandview" w:cs="ArialMT"/>
                                <w:szCs w:val="20"/>
                                <w:lang w:val="eu-ES" w:eastAsia="es-ES"/>
                              </w:rPr>
                              <w:t>e</w:t>
                            </w:r>
                            <w:r w:rsidRPr="001341C9">
                              <w:rPr>
                                <w:rFonts w:ascii="Grandview" w:eastAsia="ArialMT" w:hAnsi="Grandview" w:cs="ArialMT"/>
                                <w:szCs w:val="20"/>
                                <w:lang w:val="eu-ES" w:eastAsia="es-ES"/>
                              </w:rPr>
                              <w:t>zintasunarekin edo bateraezintasunarekin lotutako legezko arrazoirik ere ez dudala.</w:t>
                            </w:r>
                          </w:p>
                          <w:p w:rsidR="007164C8" w:rsidRDefault="007164C8" w:rsidP="007164C8">
                            <w:pPr>
                              <w:autoSpaceDE w:val="0"/>
                              <w:autoSpaceDN w:val="0"/>
                              <w:adjustRightInd w:val="0"/>
                              <w:spacing w:after="120"/>
                              <w:rPr>
                                <w:rFonts w:ascii="Grandview" w:hAnsi="Grandview" w:cs="ArialMT"/>
                                <w:szCs w:val="22"/>
                                <w:lang w:val="eu-ES" w:eastAsia="es-ES"/>
                              </w:rPr>
                            </w:pPr>
                            <w:r w:rsidRPr="007164C8">
                              <w:rPr>
                                <w:rFonts w:ascii="Grandview" w:hAnsi="Grandview" w:cs="ArialMT"/>
                                <w:szCs w:val="22"/>
                                <w:lang w:val="eu-ES" w:eastAsia="es-ES"/>
                              </w:rPr>
                              <w:t xml:space="preserve">Euskal Autonomia Erkidegoko Poliziaren Hautaketa eta Prestakuntza Erregelamendua onartzen duen Dekretua bigarrenez aldatzen duen otsailaren 17ko 36/2004 Dekretuan agertzen den osasun-taulako bazterketa-egoeran ez </w:t>
                            </w:r>
                            <w:r>
                              <w:rPr>
                                <w:rFonts w:ascii="Grandview" w:hAnsi="Grandview" w:cs="ArialMT"/>
                                <w:szCs w:val="22"/>
                                <w:lang w:val="eu-ES" w:eastAsia="es-ES"/>
                              </w:rPr>
                              <w:t>nagoela.</w:t>
                            </w:r>
                          </w:p>
                          <w:p w:rsidR="007164C8" w:rsidRPr="007164C8" w:rsidRDefault="007164C8" w:rsidP="007164C8">
                            <w:pPr>
                              <w:autoSpaceDE w:val="0"/>
                              <w:autoSpaceDN w:val="0"/>
                              <w:adjustRightInd w:val="0"/>
                              <w:spacing w:after="120"/>
                              <w:rPr>
                                <w:rFonts w:ascii="Grandview" w:hAnsi="Grandview" w:cs="ArialMT"/>
                                <w:szCs w:val="22"/>
                                <w:lang w:val="eu-ES" w:eastAsia="es-ES"/>
                              </w:rPr>
                            </w:pPr>
                            <w:r w:rsidRPr="007164C8">
                              <w:rPr>
                                <w:rFonts w:ascii="Grandview" w:hAnsi="Grandview" w:cs="ArialMT"/>
                                <w:szCs w:val="22"/>
                                <w:lang w:val="eu-ES" w:eastAsia="es-ES"/>
                              </w:rPr>
                              <w:t xml:space="preserve">Euskal Herriko Poliziaren Hautaketa eta Prestakuntza Erregelamendua onartzen duen Dekretua laugarrenez aldatzen duen azaroaren 22ko 142/2022 Dekretuaren baldintzak betetzen </w:t>
                            </w:r>
                            <w:r>
                              <w:rPr>
                                <w:rFonts w:ascii="Grandview" w:hAnsi="Grandview" w:cs="ArialMT"/>
                                <w:szCs w:val="22"/>
                                <w:lang w:val="eu-ES" w:eastAsia="es-ES"/>
                              </w:rPr>
                              <w:t>ditudala.</w:t>
                            </w:r>
                          </w:p>
                          <w:p w:rsidR="007164C8" w:rsidRDefault="007164C8" w:rsidP="001341C9">
                            <w:pPr>
                              <w:autoSpaceDE w:val="0"/>
                              <w:autoSpaceDN w:val="0"/>
                              <w:adjustRightInd w:val="0"/>
                              <w:spacing w:after="120"/>
                              <w:rPr>
                                <w:rFonts w:ascii="Grandview" w:hAnsi="Grandview" w:cs="ArialMT"/>
                                <w:szCs w:val="22"/>
                                <w:lang w:val="eu-ES" w:eastAsia="es-ES"/>
                              </w:rPr>
                            </w:pPr>
                            <w:r>
                              <w:rPr>
                                <w:rFonts w:ascii="Grandview" w:hAnsi="Grandview" w:cs="ArialMT"/>
                                <w:szCs w:val="22"/>
                                <w:lang w:val="eu-ES" w:eastAsia="es-ES"/>
                              </w:rPr>
                              <w:t>D</w:t>
                            </w:r>
                            <w:r w:rsidRPr="007164C8">
                              <w:rPr>
                                <w:rFonts w:ascii="Grandview" w:hAnsi="Grandview" w:cs="ArialMT"/>
                                <w:szCs w:val="22"/>
                                <w:lang w:val="eu-ES" w:eastAsia="es-ES"/>
                              </w:rPr>
                              <w:t xml:space="preserve">olozko delituagatik kondenatua </w:t>
                            </w:r>
                            <w:r>
                              <w:rPr>
                                <w:rFonts w:ascii="Grandview" w:hAnsi="Grandview" w:cs="ArialMT"/>
                                <w:szCs w:val="22"/>
                                <w:lang w:val="eu-ES" w:eastAsia="es-ES"/>
                              </w:rPr>
                              <w:t>ez nagoela</w:t>
                            </w:r>
                            <w:r w:rsidRPr="007164C8">
                              <w:rPr>
                                <w:rFonts w:ascii="Grandview" w:hAnsi="Grandview" w:cs="ArialMT"/>
                                <w:szCs w:val="22"/>
                                <w:lang w:val="eu-ES" w:eastAsia="es-ES"/>
                              </w:rPr>
                              <w:t xml:space="preserve">, Administrazio Publiko baten zerbitzutik bananduta ez </w:t>
                            </w:r>
                            <w:r>
                              <w:rPr>
                                <w:rFonts w:ascii="Grandview" w:hAnsi="Grandview" w:cs="ArialMT"/>
                                <w:szCs w:val="22"/>
                                <w:lang w:val="eu-ES" w:eastAsia="es-ES"/>
                              </w:rPr>
                              <w:t>nagoela</w:t>
                            </w:r>
                            <w:r w:rsidRPr="007164C8">
                              <w:rPr>
                                <w:rFonts w:ascii="Grandview" w:hAnsi="Grandview" w:cs="ArialMT"/>
                                <w:szCs w:val="22"/>
                                <w:lang w:val="eu-ES" w:eastAsia="es-ES"/>
                              </w:rPr>
                              <w:t xml:space="preserve"> eta funtzio publikoak betetzeko ezgaituta edo etenda ez </w:t>
                            </w:r>
                            <w:r>
                              <w:rPr>
                                <w:rFonts w:ascii="Grandview" w:hAnsi="Grandview" w:cs="ArialMT"/>
                                <w:szCs w:val="22"/>
                                <w:lang w:val="eu-ES" w:eastAsia="es-ES"/>
                              </w:rPr>
                              <w:t>nagoela</w:t>
                            </w:r>
                            <w:r w:rsidRPr="007164C8">
                              <w:rPr>
                                <w:rFonts w:ascii="Grandview" w:hAnsi="Grandview" w:cs="ArialMT"/>
                                <w:szCs w:val="22"/>
                                <w:lang w:val="eu-ES" w:eastAsia="es-ES"/>
                              </w:rPr>
                              <w:t xml:space="preserve"> adierazten </w:t>
                            </w:r>
                            <w:r>
                              <w:rPr>
                                <w:rFonts w:ascii="Grandview" w:hAnsi="Grandview" w:cs="ArialMT"/>
                                <w:szCs w:val="22"/>
                                <w:lang w:val="eu-ES" w:eastAsia="es-ES"/>
                              </w:rPr>
                              <w:t>dut</w:t>
                            </w:r>
                            <w:r w:rsidRPr="007164C8">
                              <w:rPr>
                                <w:rFonts w:ascii="Grandview" w:hAnsi="Grandview" w:cs="ArialMT"/>
                                <w:szCs w:val="22"/>
                                <w:lang w:val="eu-ES" w:eastAsia="es-ES"/>
                              </w:rPr>
                              <w:t>, hargatik eragotzi gabe birgaitzearen onura aplikatzea, zigor- eta administrazio-arauen arabera.</w:t>
                            </w:r>
                          </w:p>
                          <w:p w:rsidR="001341C9" w:rsidRPr="001341C9" w:rsidRDefault="001341C9" w:rsidP="001341C9">
                            <w:pPr>
                              <w:autoSpaceDE w:val="0"/>
                              <w:autoSpaceDN w:val="0"/>
                              <w:adjustRightInd w:val="0"/>
                              <w:spacing w:after="120"/>
                              <w:rPr>
                                <w:rFonts w:ascii="Grandview" w:hAnsi="Grandview"/>
                                <w:sz w:val="24"/>
                                <w:lang w:val="eu-ES"/>
                              </w:rPr>
                            </w:pPr>
                            <w:r w:rsidRPr="001341C9">
                              <w:rPr>
                                <w:rFonts w:ascii="Grandview" w:eastAsia="ArialMT" w:hAnsi="Grandview" w:cs="ArialMT"/>
                                <w:szCs w:val="20"/>
                                <w:lang w:val="eu-ES" w:eastAsia="es-ES"/>
                              </w:rPr>
                              <w:t xml:space="preserve">Eta honako honen jakinean gelditzen naiz eta berau onartzen dut: oinarrietan jasotakoari  jarraituz, udal horrek ulertuko balu ez dela egiaztatu deialdian eskaturiko baldintzak betetzen ditudanik, edo aurrerago ere baldintzak betetzen ez ditudala egiaztatuko balu, onartzen dut ezingo naizela izendatua izan eta ordura arteko jardun guztiak baliorik gabe geratuko direla eta indarrean egon daitekeen izendapena bertan behera utziko dela.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21.75pt;width:475.35pt;height:275.6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">
                <v:textbox style="mso-fit-shape-to-text:t">
                  <w:txbxContent>
                    <w:p w:rsidR="001341C9" w:rsidRPr="001341C9" w:rsidRDefault="001341C9" w:rsidP="001341C9">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Deialdia:</w:t>
                      </w:r>
                    </w:p>
                    <w:p w:rsidR="001341C9" w:rsidRPr="001341C9" w:rsidRDefault="001341C9" w:rsidP="001341C9">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Deialdiak aurreikusitako baldintzak betetzen ditudala eta aurkeztu ditudan agiriak benetakoak direla.</w:t>
                      </w:r>
                    </w:p>
                    <w:p w:rsidR="001341C9" w:rsidRPr="001341C9" w:rsidRDefault="001341C9" w:rsidP="001341C9">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Ez nagoela baztertuta diziplina-espediente bidez inolako administrazio publikotako zerbitzutik edo autonomia-erkidegoetako konstituzio- edo estatutu-organoetako zerbitzutik; eta ez dudala ebazpen judizial bidez desgaikuntza absolutu edo berezirik enplegu edo kargu publikoetarako, funtzionarioen kidegoan edo eskalan sartzeko edo, lan-kontratuko langileen kasuan, banandutako edo desgaitutako lanposturen batean betetako antzeko eginkizunak betetzeko.</w:t>
                      </w:r>
                    </w:p>
                    <w:p w:rsidR="001341C9" w:rsidRDefault="001341C9" w:rsidP="001341C9">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Era berean, zinpeko aitorpen edo promesa egiten dut honako hau egiaztatzeko: legezko xedapenek</w:t>
                      </w:r>
                      <w:r>
                        <w:rPr>
                          <w:rFonts w:ascii="Grandview" w:eastAsia="ArialMT" w:hAnsi="Grandview" w:cs="ArialMT"/>
                          <w:szCs w:val="20"/>
                          <w:lang w:val="eu-ES" w:eastAsia="es-ES"/>
                        </w:rPr>
                        <w:t xml:space="preserve"> </w:t>
                      </w:r>
                      <w:r w:rsidRPr="001341C9">
                        <w:rPr>
                          <w:rFonts w:ascii="Grandview" w:eastAsia="ArialMT" w:hAnsi="Grandview" w:cs="ArialMT"/>
                          <w:szCs w:val="20"/>
                          <w:lang w:val="eu-ES" w:eastAsia="es-ES"/>
                        </w:rPr>
                        <w:t xml:space="preserve">ezarritako baldintzetan enplegatu publiko bihurtzea eragotziko </w:t>
                      </w:r>
                      <w:proofErr w:type="spellStart"/>
                      <w:r w:rsidRPr="001341C9">
                        <w:rPr>
                          <w:rFonts w:ascii="Grandview" w:eastAsia="ArialMT" w:hAnsi="Grandview" w:cs="ArialMT"/>
                          <w:szCs w:val="20"/>
                          <w:lang w:val="eu-ES" w:eastAsia="es-ES"/>
                        </w:rPr>
                        <w:t>lidakeen</w:t>
                      </w:r>
                      <w:proofErr w:type="spellEnd"/>
                      <w:r w:rsidRPr="001341C9">
                        <w:rPr>
                          <w:rFonts w:ascii="Grandview" w:eastAsia="ArialMT" w:hAnsi="Grandview" w:cs="ArialMT"/>
                          <w:szCs w:val="20"/>
                          <w:lang w:val="eu-ES" w:eastAsia="es-ES"/>
                        </w:rPr>
                        <w:t xml:space="preserve"> bestelako </w:t>
                      </w:r>
                      <w:r>
                        <w:rPr>
                          <w:rFonts w:ascii="Grandview" w:eastAsia="ArialMT" w:hAnsi="Grandview" w:cs="ArialMT"/>
                          <w:szCs w:val="20"/>
                          <w:lang w:val="eu-ES" w:eastAsia="es-ES"/>
                        </w:rPr>
                        <w:t>e</w:t>
                      </w:r>
                      <w:r w:rsidRPr="001341C9">
                        <w:rPr>
                          <w:rFonts w:ascii="Grandview" w:eastAsia="ArialMT" w:hAnsi="Grandview" w:cs="ArialMT"/>
                          <w:szCs w:val="20"/>
                          <w:lang w:val="eu-ES" w:eastAsia="es-ES"/>
                        </w:rPr>
                        <w:t>zintasunarekin edo bateraezintasunarekin lotutako legezko arrazoirik ere ez dudala.</w:t>
                      </w:r>
                    </w:p>
                    <w:p w:rsidR="007164C8" w:rsidRDefault="007164C8" w:rsidP="007164C8">
                      <w:pPr>
                        <w:autoSpaceDE w:val="0"/>
                        <w:autoSpaceDN w:val="0"/>
                        <w:adjustRightInd w:val="0"/>
                        <w:spacing w:after="120"/>
                        <w:rPr>
                          <w:rFonts w:ascii="Grandview" w:hAnsi="Grandview" w:cs="ArialMT"/>
                          <w:szCs w:val="22"/>
                          <w:lang w:val="eu-ES" w:eastAsia="es-ES"/>
                        </w:rPr>
                      </w:pPr>
                      <w:r w:rsidRPr="007164C8">
                        <w:rPr>
                          <w:rFonts w:ascii="Grandview" w:hAnsi="Grandview" w:cs="ArialMT"/>
                          <w:szCs w:val="22"/>
                          <w:lang w:val="eu-ES" w:eastAsia="es-ES"/>
                        </w:rPr>
                        <w:t xml:space="preserve">Euskal Autonomia Erkidegoko Poliziaren Hautaketa eta Prestakuntza Erregelamendua onartzen duen Dekretua bigarrenez aldatzen duen otsailaren 17ko 36/2004 Dekretuan agertzen den osasun-taulako bazterketa-egoeran ez </w:t>
                      </w:r>
                      <w:r>
                        <w:rPr>
                          <w:rFonts w:ascii="Grandview" w:hAnsi="Grandview" w:cs="ArialMT"/>
                          <w:szCs w:val="22"/>
                          <w:lang w:val="eu-ES" w:eastAsia="es-ES"/>
                        </w:rPr>
                        <w:t>nagoela.</w:t>
                      </w:r>
                    </w:p>
                    <w:p w:rsidR="007164C8" w:rsidRPr="007164C8" w:rsidRDefault="007164C8" w:rsidP="007164C8">
                      <w:pPr>
                        <w:autoSpaceDE w:val="0"/>
                        <w:autoSpaceDN w:val="0"/>
                        <w:adjustRightInd w:val="0"/>
                        <w:spacing w:after="120"/>
                        <w:rPr>
                          <w:rFonts w:ascii="Grandview" w:hAnsi="Grandview" w:cs="ArialMT"/>
                          <w:szCs w:val="22"/>
                          <w:lang w:val="eu-ES" w:eastAsia="es-ES"/>
                        </w:rPr>
                      </w:pPr>
                      <w:r w:rsidRPr="007164C8">
                        <w:rPr>
                          <w:rFonts w:ascii="Grandview" w:hAnsi="Grandview" w:cs="ArialMT"/>
                          <w:szCs w:val="22"/>
                          <w:lang w:val="eu-ES" w:eastAsia="es-ES"/>
                        </w:rPr>
                        <w:t xml:space="preserve">Euskal Herriko Poliziaren Hautaketa eta Prestakuntza Erregelamendua onartzen duen Dekretua laugarrenez aldatzen duen azaroaren 22ko 142/2022 Dekretuaren baldintzak betetzen </w:t>
                      </w:r>
                      <w:r>
                        <w:rPr>
                          <w:rFonts w:ascii="Grandview" w:hAnsi="Grandview" w:cs="ArialMT"/>
                          <w:szCs w:val="22"/>
                          <w:lang w:val="eu-ES" w:eastAsia="es-ES"/>
                        </w:rPr>
                        <w:t>ditudala.</w:t>
                      </w:r>
                    </w:p>
                    <w:p w:rsidR="007164C8" w:rsidRDefault="007164C8" w:rsidP="001341C9">
                      <w:pPr>
                        <w:autoSpaceDE w:val="0"/>
                        <w:autoSpaceDN w:val="0"/>
                        <w:adjustRightInd w:val="0"/>
                        <w:spacing w:after="120"/>
                        <w:rPr>
                          <w:rFonts w:ascii="Grandview" w:hAnsi="Grandview" w:cs="ArialMT"/>
                          <w:szCs w:val="22"/>
                          <w:lang w:val="eu-ES" w:eastAsia="es-ES"/>
                        </w:rPr>
                      </w:pPr>
                      <w:r>
                        <w:rPr>
                          <w:rFonts w:ascii="Grandview" w:hAnsi="Grandview" w:cs="ArialMT"/>
                          <w:szCs w:val="22"/>
                          <w:lang w:val="eu-ES" w:eastAsia="es-ES"/>
                        </w:rPr>
                        <w:t>D</w:t>
                      </w:r>
                      <w:r w:rsidRPr="007164C8">
                        <w:rPr>
                          <w:rFonts w:ascii="Grandview" w:hAnsi="Grandview" w:cs="ArialMT"/>
                          <w:szCs w:val="22"/>
                          <w:lang w:val="eu-ES" w:eastAsia="es-ES"/>
                        </w:rPr>
                        <w:t xml:space="preserve">olozko delituagatik kondenatua </w:t>
                      </w:r>
                      <w:r>
                        <w:rPr>
                          <w:rFonts w:ascii="Grandview" w:hAnsi="Grandview" w:cs="ArialMT"/>
                          <w:szCs w:val="22"/>
                          <w:lang w:val="eu-ES" w:eastAsia="es-ES"/>
                        </w:rPr>
                        <w:t>ez nagoela</w:t>
                      </w:r>
                      <w:r w:rsidRPr="007164C8">
                        <w:rPr>
                          <w:rFonts w:ascii="Grandview" w:hAnsi="Grandview" w:cs="ArialMT"/>
                          <w:szCs w:val="22"/>
                          <w:lang w:val="eu-ES" w:eastAsia="es-ES"/>
                        </w:rPr>
                        <w:t xml:space="preserve">, Administrazio Publiko baten zerbitzutik bananduta ez </w:t>
                      </w:r>
                      <w:r>
                        <w:rPr>
                          <w:rFonts w:ascii="Grandview" w:hAnsi="Grandview" w:cs="ArialMT"/>
                          <w:szCs w:val="22"/>
                          <w:lang w:val="eu-ES" w:eastAsia="es-ES"/>
                        </w:rPr>
                        <w:t>nagoela</w:t>
                      </w:r>
                      <w:r w:rsidRPr="007164C8">
                        <w:rPr>
                          <w:rFonts w:ascii="Grandview" w:hAnsi="Grandview" w:cs="ArialMT"/>
                          <w:szCs w:val="22"/>
                          <w:lang w:val="eu-ES" w:eastAsia="es-ES"/>
                        </w:rPr>
                        <w:t xml:space="preserve"> eta funtzio publikoak betetzeko ezgaituta edo etenda ez </w:t>
                      </w:r>
                      <w:r>
                        <w:rPr>
                          <w:rFonts w:ascii="Grandview" w:hAnsi="Grandview" w:cs="ArialMT"/>
                          <w:szCs w:val="22"/>
                          <w:lang w:val="eu-ES" w:eastAsia="es-ES"/>
                        </w:rPr>
                        <w:t>nagoela</w:t>
                      </w:r>
                      <w:r w:rsidRPr="007164C8">
                        <w:rPr>
                          <w:rFonts w:ascii="Grandview" w:hAnsi="Grandview" w:cs="ArialMT"/>
                          <w:szCs w:val="22"/>
                          <w:lang w:val="eu-ES" w:eastAsia="es-ES"/>
                        </w:rPr>
                        <w:t xml:space="preserve"> adierazten </w:t>
                      </w:r>
                      <w:r>
                        <w:rPr>
                          <w:rFonts w:ascii="Grandview" w:hAnsi="Grandview" w:cs="ArialMT"/>
                          <w:szCs w:val="22"/>
                          <w:lang w:val="eu-ES" w:eastAsia="es-ES"/>
                        </w:rPr>
                        <w:t>dut</w:t>
                      </w:r>
                      <w:r w:rsidRPr="007164C8">
                        <w:rPr>
                          <w:rFonts w:ascii="Grandview" w:hAnsi="Grandview" w:cs="ArialMT"/>
                          <w:szCs w:val="22"/>
                          <w:lang w:val="eu-ES" w:eastAsia="es-ES"/>
                        </w:rPr>
                        <w:t>, hargatik eragotzi gabe birgaitzearen onura aplikatzea, zigor- eta administrazio-arauen arabera.</w:t>
                      </w:r>
                    </w:p>
                    <w:p w:rsidR="001341C9" w:rsidRPr="001341C9" w:rsidRDefault="001341C9" w:rsidP="001341C9">
                      <w:pPr>
                        <w:autoSpaceDE w:val="0"/>
                        <w:autoSpaceDN w:val="0"/>
                        <w:adjustRightInd w:val="0"/>
                        <w:spacing w:after="120"/>
                        <w:rPr>
                          <w:rFonts w:ascii="Grandview" w:hAnsi="Grandview"/>
                          <w:sz w:val="24"/>
                          <w:lang w:val="eu-ES"/>
                        </w:rPr>
                      </w:pPr>
                      <w:r w:rsidRPr="001341C9">
                        <w:rPr>
                          <w:rFonts w:ascii="Grandview" w:eastAsia="ArialMT" w:hAnsi="Grandview" w:cs="ArialMT"/>
                          <w:szCs w:val="20"/>
                          <w:lang w:val="eu-ES" w:eastAsia="es-ES"/>
                        </w:rPr>
                        <w:t xml:space="preserve">Eta honako honen jakinean gelditzen naiz eta berau onartzen dut: oinarrietan jasotakoari  jarraituz, udal horrek ulertuko balu ez dela egiaztatu deialdian eskaturiko baldintzak betetzen ditudanik, edo aurrerago ere baldintzak betetzen ez ditudala egiaztatuko balu, onartzen dut ezingo naizela izendatua izan eta ordura arteko jardun guztiak baliorik gabe geratuko direla eta indarrean egon daitekeen izendapena bertan behera utziko dela. </w:t>
                      </w:r>
                    </w:p>
                  </w:txbxContent>
                </v:textbox>
                <w10:wrap type="square"/>
              </v:shape>
            </w:pict>
          </mc:Fallback>
        </mc:AlternateContent>
      </w:r>
      <w:proofErr w:type="spellStart"/>
      <w:r w:rsidR="001341C9" w:rsidRPr="001341C9">
        <w:rPr>
          <w:rFonts w:ascii="Grandview" w:eastAsia="ArialMT" w:hAnsi="Grandview" w:cs="ArialMT"/>
          <w:szCs w:val="22"/>
          <w:lang w:val="es-ES" w:eastAsia="es-ES"/>
        </w:rPr>
        <w:t>Nire</w:t>
      </w:r>
      <w:proofErr w:type="spellEnd"/>
      <w:r w:rsidR="001341C9" w:rsidRPr="001341C9">
        <w:rPr>
          <w:rFonts w:ascii="Grandview" w:eastAsia="ArialMT" w:hAnsi="Grandview" w:cs="ArialMT"/>
          <w:szCs w:val="22"/>
          <w:lang w:val="es-ES" w:eastAsia="es-ES"/>
        </w:rPr>
        <w:t xml:space="preserve"> </w:t>
      </w:r>
      <w:proofErr w:type="spellStart"/>
      <w:r w:rsidR="001341C9" w:rsidRPr="001341C9">
        <w:rPr>
          <w:rFonts w:ascii="Grandview" w:eastAsia="ArialMT" w:hAnsi="Grandview" w:cs="ArialMT"/>
          <w:szCs w:val="22"/>
          <w:lang w:val="es-ES" w:eastAsia="es-ES"/>
        </w:rPr>
        <w:t>erantzukizunpean</w:t>
      </w:r>
      <w:proofErr w:type="spellEnd"/>
      <w:r w:rsidR="001341C9" w:rsidRPr="001341C9">
        <w:rPr>
          <w:rFonts w:ascii="Grandview" w:eastAsia="ArialMT" w:hAnsi="Grandview" w:cs="ArialMT"/>
          <w:szCs w:val="22"/>
          <w:lang w:val="es-ES" w:eastAsia="es-ES"/>
        </w:rPr>
        <w:t xml:space="preserve"> </w:t>
      </w:r>
      <w:proofErr w:type="spellStart"/>
      <w:r w:rsidR="001341C9" w:rsidRPr="001341C9">
        <w:rPr>
          <w:rFonts w:ascii="Grandview" w:eastAsia="ArialMT" w:hAnsi="Grandview" w:cs="ArialMT"/>
          <w:szCs w:val="22"/>
          <w:lang w:val="es-ES" w:eastAsia="es-ES"/>
        </w:rPr>
        <w:t>honako</w:t>
      </w:r>
      <w:proofErr w:type="spellEnd"/>
      <w:r w:rsidR="001341C9" w:rsidRPr="001341C9">
        <w:rPr>
          <w:rFonts w:ascii="Grandview" w:eastAsia="ArialMT" w:hAnsi="Grandview" w:cs="ArialMT"/>
          <w:szCs w:val="22"/>
          <w:lang w:val="es-ES" w:eastAsia="es-ES"/>
        </w:rPr>
        <w:t xml:space="preserve"> </w:t>
      </w:r>
      <w:proofErr w:type="spellStart"/>
      <w:r w:rsidR="001341C9" w:rsidRPr="001341C9">
        <w:rPr>
          <w:rFonts w:ascii="Grandview" w:eastAsia="ArialMT" w:hAnsi="Grandview" w:cs="ArialMT"/>
          <w:szCs w:val="22"/>
          <w:lang w:val="es-ES" w:eastAsia="es-ES"/>
        </w:rPr>
        <w:t>hau</w:t>
      </w:r>
      <w:proofErr w:type="spellEnd"/>
      <w:r w:rsidR="001341C9" w:rsidRPr="001341C9">
        <w:rPr>
          <w:rFonts w:ascii="Grandview" w:eastAsia="ArialMT" w:hAnsi="Grandview" w:cs="ArialMT"/>
          <w:szCs w:val="22"/>
          <w:lang w:val="es-ES" w:eastAsia="es-ES"/>
        </w:rPr>
        <w:t xml:space="preserve"> </w:t>
      </w:r>
      <w:proofErr w:type="spellStart"/>
      <w:r w:rsidR="001341C9" w:rsidRPr="001341C9">
        <w:rPr>
          <w:rFonts w:ascii="Grandview" w:eastAsia="ArialMT" w:hAnsi="Grandview" w:cs="ArialMT"/>
          <w:szCs w:val="22"/>
          <w:lang w:val="es-ES" w:eastAsia="es-ES"/>
        </w:rPr>
        <w:t>aitortzen</w:t>
      </w:r>
      <w:proofErr w:type="spellEnd"/>
      <w:r w:rsidR="001341C9" w:rsidRPr="001341C9">
        <w:rPr>
          <w:rFonts w:ascii="Grandview" w:eastAsia="ArialMT" w:hAnsi="Grandview" w:cs="ArialMT"/>
          <w:szCs w:val="22"/>
          <w:lang w:val="es-ES" w:eastAsia="es-ES"/>
        </w:rPr>
        <w:t xml:space="preserve"> </w:t>
      </w:r>
      <w:proofErr w:type="spellStart"/>
      <w:r w:rsidR="001341C9" w:rsidRPr="001341C9">
        <w:rPr>
          <w:rFonts w:ascii="Grandview" w:eastAsia="ArialMT" w:hAnsi="Grandview" w:cs="ArialMT"/>
          <w:szCs w:val="22"/>
          <w:lang w:val="es-ES" w:eastAsia="es-ES"/>
        </w:rPr>
        <w:t>dut</w:t>
      </w:r>
      <w:proofErr w:type="spellEnd"/>
      <w:r w:rsidR="001341C9" w:rsidRPr="001341C9">
        <w:rPr>
          <w:rFonts w:ascii="Grandview" w:eastAsia="ArialMT" w:hAnsi="Grandview" w:cs="ArialMT"/>
          <w:szCs w:val="22"/>
          <w:lang w:val="es-ES" w:eastAsia="es-ES"/>
        </w:rPr>
        <w:t>:</w:t>
      </w:r>
    </w:p>
    <w:p w:rsidR="001341C9" w:rsidRDefault="001341C9" w:rsidP="00F2225C">
      <w:pPr>
        <w:rPr>
          <w:rFonts w:ascii="Grandview" w:hAnsi="Grandview"/>
          <w:lang w:val="eu-ES"/>
        </w:rPr>
      </w:pPr>
    </w:p>
    <w:p w:rsidR="007164C8" w:rsidRDefault="007164C8" w:rsidP="00F2225C">
      <w:pPr>
        <w:rPr>
          <w:rFonts w:ascii="Grandview" w:hAnsi="Grandview"/>
          <w:lang w:val="eu-ES"/>
        </w:rPr>
      </w:pPr>
    </w:p>
    <w:p w:rsidR="007164C8" w:rsidRDefault="007164C8" w:rsidP="00F2225C">
      <w:pPr>
        <w:rPr>
          <w:rFonts w:ascii="Grandview" w:hAnsi="Grandview"/>
          <w:lang w:val="eu-ES"/>
        </w:rPr>
      </w:pPr>
      <w:r>
        <w:rPr>
          <w:rFonts w:ascii="Grandview" w:hAnsi="Grandview"/>
          <w:lang w:val="eu-ES"/>
        </w:rPr>
        <w:lastRenderedPageBreak/>
        <w:t>Horrez gain, konpromisoa hartzen dut:</w:t>
      </w:r>
    </w:p>
    <w:p w:rsidR="007164C8" w:rsidRDefault="007164C8" w:rsidP="00F2225C">
      <w:pPr>
        <w:rPr>
          <w:rFonts w:ascii="Grandview" w:hAnsi="Grandview"/>
          <w:lang w:val="eu-ES"/>
        </w:rPr>
      </w:pPr>
    </w:p>
    <w:tbl>
      <w:tblPr>
        <w:tblStyle w:val="Tablaconcuadrcula"/>
        <w:tblW w:w="0" w:type="auto"/>
        <w:tblLook w:val="04A0" w:firstRow="1" w:lastRow="0" w:firstColumn="1" w:lastColumn="0" w:noHBand="0" w:noVBand="1"/>
      </w:tblPr>
      <w:tblGrid>
        <w:gridCol w:w="9488"/>
      </w:tblGrid>
      <w:tr w:rsidR="007164C8" w:rsidTr="007164C8">
        <w:tc>
          <w:tcPr>
            <w:tcW w:w="9488" w:type="dxa"/>
          </w:tcPr>
          <w:p w:rsidR="007164C8" w:rsidRDefault="007164C8" w:rsidP="007164C8">
            <w:pPr>
              <w:autoSpaceDE w:val="0"/>
              <w:autoSpaceDN w:val="0"/>
              <w:adjustRightInd w:val="0"/>
              <w:spacing w:after="120"/>
              <w:rPr>
                <w:rFonts w:ascii="Grandview" w:hAnsi="Grandview" w:cs="Arial-ItalicMT"/>
                <w:iCs/>
                <w:szCs w:val="22"/>
                <w:lang w:val="eu-ES" w:eastAsia="es-ES"/>
              </w:rPr>
            </w:pPr>
          </w:p>
          <w:p w:rsidR="007164C8" w:rsidRPr="007164C8" w:rsidRDefault="007164C8" w:rsidP="007164C8">
            <w:pPr>
              <w:autoSpaceDE w:val="0"/>
              <w:autoSpaceDN w:val="0"/>
              <w:adjustRightInd w:val="0"/>
              <w:spacing w:after="120"/>
              <w:rPr>
                <w:rFonts w:ascii="Grandview" w:hAnsi="Grandview" w:cs="Arial-ItalicMT"/>
                <w:iCs/>
                <w:szCs w:val="22"/>
                <w:lang w:val="eu-ES" w:eastAsia="es-ES"/>
              </w:rPr>
            </w:pPr>
            <w:bookmarkStart w:id="0" w:name="_GoBack"/>
            <w:bookmarkEnd w:id="0"/>
            <w:r>
              <w:rPr>
                <w:rFonts w:ascii="Grandview" w:hAnsi="Grandview" w:cs="Arial-ItalicMT"/>
                <w:iCs/>
                <w:szCs w:val="22"/>
                <w:lang w:val="eu-ES" w:eastAsia="es-ES"/>
              </w:rPr>
              <w:t xml:space="preserve">Armak eramatearen inguruan </w:t>
            </w:r>
            <w:r w:rsidRPr="007164C8">
              <w:rPr>
                <w:rFonts w:ascii="Grandview" w:hAnsi="Grandview" w:cs="Arial-ItalicMT"/>
                <w:iCs/>
                <w:szCs w:val="22"/>
                <w:lang w:val="eu-ES" w:eastAsia="es-ES"/>
              </w:rPr>
              <w:t>eta, h</w:t>
            </w:r>
            <w:r>
              <w:rPr>
                <w:rFonts w:ascii="Grandview" w:hAnsi="Grandview" w:cs="Arial-ItalicMT"/>
                <w:iCs/>
                <w:szCs w:val="22"/>
                <w:lang w:val="eu-ES" w:eastAsia="es-ES"/>
              </w:rPr>
              <w:t>ala badagokio, armak erabiltzearen inguruan</w:t>
            </w:r>
            <w:r w:rsidRPr="007164C8">
              <w:rPr>
                <w:rFonts w:ascii="Grandview" w:hAnsi="Grandview" w:cs="Arial-ItalicMT"/>
                <w:iCs/>
                <w:szCs w:val="22"/>
                <w:lang w:val="eu-ES" w:eastAsia="es-ES"/>
              </w:rPr>
              <w:t>.</w:t>
            </w:r>
          </w:p>
          <w:p w:rsidR="007164C8" w:rsidRPr="007164C8" w:rsidRDefault="007164C8" w:rsidP="007164C8">
            <w:pPr>
              <w:autoSpaceDE w:val="0"/>
              <w:autoSpaceDN w:val="0"/>
              <w:adjustRightInd w:val="0"/>
              <w:spacing w:after="120"/>
              <w:rPr>
                <w:rFonts w:ascii="Grandview" w:hAnsi="Grandview" w:cs="ArialMT"/>
                <w:szCs w:val="22"/>
                <w:lang w:val="eu-ES" w:eastAsia="es-ES"/>
              </w:rPr>
            </w:pPr>
            <w:r w:rsidRPr="007164C8">
              <w:rPr>
                <w:rFonts w:ascii="Grandview" w:hAnsi="Grandview" w:cs="ArialMT"/>
                <w:szCs w:val="22"/>
                <w:lang w:val="eu-ES" w:eastAsia="es-ES"/>
              </w:rPr>
              <w:t xml:space="preserve">Oinarrien arabera dagozkion eginkizunak normaltasunez betetzea eragozten duen gaixotasun edo akats fisiko edo psikikorik ez </w:t>
            </w:r>
            <w:r>
              <w:rPr>
                <w:rFonts w:ascii="Grandview" w:hAnsi="Grandview" w:cs="ArialMT"/>
                <w:szCs w:val="22"/>
                <w:lang w:val="eu-ES" w:eastAsia="es-ES"/>
              </w:rPr>
              <w:t>dudala</w:t>
            </w:r>
            <w:r w:rsidRPr="007164C8">
              <w:rPr>
                <w:rFonts w:ascii="Grandview" w:hAnsi="Grandview" w:cs="ArialMT"/>
                <w:szCs w:val="22"/>
                <w:lang w:val="eu-ES" w:eastAsia="es-ES"/>
              </w:rPr>
              <w:t xml:space="preserve"> egiaztatzeko, kontratua egin aurretik Oñatiko Udaleko mediku-zerbitzuak behar diren osasun azterketa eta frogak egingo </w:t>
            </w:r>
            <w:proofErr w:type="spellStart"/>
            <w:r>
              <w:rPr>
                <w:rFonts w:ascii="Grandview" w:hAnsi="Grandview" w:cs="ArialMT"/>
                <w:szCs w:val="22"/>
                <w:lang w:val="eu-ES" w:eastAsia="es-ES"/>
              </w:rPr>
              <w:t>dizkidala</w:t>
            </w:r>
            <w:proofErr w:type="spellEnd"/>
            <w:r w:rsidRPr="007164C8">
              <w:rPr>
                <w:rFonts w:ascii="Grandview" w:hAnsi="Grandview" w:cs="ArialMT"/>
                <w:szCs w:val="22"/>
                <w:lang w:val="eu-ES" w:eastAsia="es-ES"/>
              </w:rPr>
              <w:t>.</w:t>
            </w:r>
          </w:p>
          <w:p w:rsidR="007164C8" w:rsidRDefault="007164C8" w:rsidP="00F2225C">
            <w:pPr>
              <w:rPr>
                <w:rFonts w:ascii="Grandview" w:hAnsi="Grandview"/>
                <w:lang w:val="eu-ES"/>
              </w:rPr>
            </w:pPr>
          </w:p>
        </w:tc>
      </w:tr>
    </w:tbl>
    <w:p w:rsidR="007164C8" w:rsidRPr="001341C9" w:rsidRDefault="007164C8" w:rsidP="00F2225C">
      <w:pPr>
        <w:rPr>
          <w:rFonts w:ascii="Grandview" w:hAnsi="Grandview"/>
          <w:lang w:val="eu-ES"/>
        </w:rPr>
      </w:pPr>
    </w:p>
    <w:p w:rsidR="007164C8" w:rsidRDefault="007164C8" w:rsidP="00F2225C">
      <w:pPr>
        <w:rPr>
          <w:rFonts w:ascii="Grandview" w:hAnsi="Grandview"/>
          <w:b/>
          <w:lang w:val="eu-ES"/>
        </w:rPr>
      </w:pPr>
    </w:p>
    <w:p w:rsidR="001341C9" w:rsidRPr="001341C9" w:rsidRDefault="001341C9" w:rsidP="00F2225C">
      <w:pPr>
        <w:rPr>
          <w:rFonts w:ascii="Grandview" w:hAnsi="Grandview"/>
          <w:b/>
          <w:lang w:val="eu-ES"/>
        </w:rPr>
      </w:pPr>
      <w:r w:rsidRPr="001341C9">
        <w:rPr>
          <w:rFonts w:ascii="Grandview" w:hAnsi="Grandview"/>
          <w:b/>
          <w:lang w:val="eu-ES"/>
        </w:rPr>
        <w:t>Eta horrela jasota gera dadin zinpean sinatzen dut aitorpen</w:t>
      </w:r>
      <w:r w:rsidR="007164C8">
        <w:rPr>
          <w:rFonts w:ascii="Grandview" w:hAnsi="Grandview"/>
          <w:b/>
          <w:lang w:val="eu-ES"/>
        </w:rPr>
        <w:t xml:space="preserve"> eta konpromiso orri</w:t>
      </w:r>
      <w:r w:rsidRPr="001341C9">
        <w:rPr>
          <w:rFonts w:ascii="Grandview" w:hAnsi="Grandview"/>
          <w:b/>
          <w:lang w:val="eu-ES"/>
        </w:rPr>
        <w:t xml:space="preserve"> hau</w:t>
      </w:r>
    </w:p>
    <w:p w:rsidR="001341C9" w:rsidRPr="001341C9" w:rsidRDefault="001341C9" w:rsidP="00F2225C">
      <w:pPr>
        <w:rPr>
          <w:rFonts w:ascii="Grandview" w:hAnsi="Grandview"/>
          <w:lang w:val="eu-ES"/>
        </w:rPr>
      </w:pPr>
    </w:p>
    <w:p w:rsidR="001341C9" w:rsidRPr="001341C9" w:rsidRDefault="001341C9" w:rsidP="00F2225C">
      <w:pPr>
        <w:rPr>
          <w:rFonts w:ascii="Grandview" w:hAnsi="Grandview"/>
          <w:lang w:val="eu-ES"/>
        </w:rPr>
      </w:pPr>
    </w:p>
    <w:p w:rsidR="001341C9" w:rsidRPr="001341C9" w:rsidRDefault="001341C9" w:rsidP="00F2225C">
      <w:pPr>
        <w:rPr>
          <w:rFonts w:ascii="Grandview" w:hAnsi="Grandview"/>
          <w:lang w:val="eu-ES"/>
        </w:rPr>
      </w:pPr>
    </w:p>
    <w:p w:rsidR="001341C9" w:rsidRPr="001341C9" w:rsidRDefault="001341C9" w:rsidP="001341C9">
      <w:pPr>
        <w:jc w:val="center"/>
        <w:rPr>
          <w:rFonts w:ascii="Grandview" w:hAnsi="Grandview"/>
          <w:lang w:val="eu-ES"/>
        </w:rPr>
      </w:pPr>
      <w:r w:rsidRPr="001341C9">
        <w:rPr>
          <w:rFonts w:ascii="Grandview" w:hAnsi="Grandview"/>
          <w:lang w:val="eu-ES"/>
        </w:rPr>
        <w:t>Lekua, data eta sinadura</w:t>
      </w:r>
    </w:p>
    <w:p w:rsidR="001341C9" w:rsidRPr="001341C9" w:rsidRDefault="001341C9" w:rsidP="00F2225C">
      <w:pPr>
        <w:rPr>
          <w:rFonts w:ascii="Grandview" w:hAnsi="Grandview"/>
          <w:lang w:val="eu-ES"/>
        </w:rPr>
      </w:pPr>
    </w:p>
    <w:p w:rsidR="001341C9" w:rsidRPr="001341C9" w:rsidRDefault="001341C9" w:rsidP="00F2225C">
      <w:pPr>
        <w:rPr>
          <w:rFonts w:ascii="Grandview" w:hAnsi="Grandview"/>
          <w:lang w:val="eu-ES"/>
        </w:rPr>
      </w:pPr>
    </w:p>
    <w:sectPr w:rsidR="001341C9" w:rsidRPr="001341C9" w:rsidSect="00026A66">
      <w:headerReference w:type="default" r:id="rId6"/>
      <w:footerReference w:type="default" r:id="rId7"/>
      <w:headerReference w:type="first" r:id="rId8"/>
      <w:footerReference w:type="first" r:id="rId9"/>
      <w:pgSz w:w="11900" w:h="16840"/>
      <w:pgMar w:top="1810" w:right="1268" w:bottom="993" w:left="1134" w:header="426" w:footer="35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368" w:rsidRDefault="00DF3368">
      <w:r>
        <w:separator/>
      </w:r>
    </w:p>
  </w:endnote>
  <w:endnote w:type="continuationSeparator" w:id="0">
    <w:p w:rsidR="00DF3368" w:rsidRDefault="00DF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randview">
    <w:panose1 w:val="020B0502040204020203"/>
    <w:charset w:val="00"/>
    <w:family w:val="swiss"/>
    <w:pitch w:val="variable"/>
    <w:sig w:usb0="A00002C7" w:usb1="00000002" w:usb2="00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Arial-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85B" w:rsidRPr="00F2225C" w:rsidRDefault="0036385B" w:rsidP="00142846">
    <w:pPr>
      <w:pStyle w:val="Piedepgina"/>
      <w:ind w:left="-1134" w:right="-1268"/>
      <w:jc w:val="center"/>
      <w:rPr>
        <w:rFonts w:ascii="Grandview" w:hAnsi="Grandview"/>
        <w:color w:val="7F7F7F"/>
        <w:sz w:val="16"/>
      </w:rPr>
    </w:pPr>
    <w:r w:rsidRPr="00F2225C">
      <w:rPr>
        <w:rFonts w:ascii="Grandview" w:hAnsi="Grandview"/>
        <w:b/>
        <w:color w:val="7F7F7F"/>
        <w:sz w:val="16"/>
      </w:rPr>
      <w:t>OÑATIKO UDALA</w:t>
    </w:r>
    <w:r w:rsidRPr="00F2225C">
      <w:rPr>
        <w:rFonts w:ascii="Grandview" w:hAnsi="Grandview"/>
        <w:color w:val="7F7F7F"/>
        <w:sz w:val="16"/>
      </w:rPr>
      <w:t xml:space="preserve">  •  </w:t>
    </w:r>
    <w:proofErr w:type="spellStart"/>
    <w:r w:rsidRPr="00F2225C">
      <w:rPr>
        <w:rFonts w:ascii="Grandview" w:hAnsi="Grandview"/>
        <w:color w:val="7F7F7F"/>
        <w:sz w:val="16"/>
      </w:rPr>
      <w:t>Foruen</w:t>
    </w:r>
    <w:proofErr w:type="spellEnd"/>
    <w:r w:rsidRPr="00F2225C">
      <w:rPr>
        <w:rFonts w:ascii="Grandview" w:hAnsi="Grandview"/>
        <w:color w:val="7F7F7F"/>
        <w:sz w:val="16"/>
      </w:rPr>
      <w:t xml:space="preserve"> </w:t>
    </w:r>
    <w:proofErr w:type="spellStart"/>
    <w:r w:rsidRPr="00F2225C">
      <w:rPr>
        <w:rFonts w:ascii="Grandview" w:hAnsi="Grandview"/>
        <w:color w:val="7F7F7F"/>
        <w:sz w:val="16"/>
      </w:rPr>
      <w:t>Enparantza</w:t>
    </w:r>
    <w:proofErr w:type="spellEnd"/>
    <w:r w:rsidRPr="00F2225C">
      <w:rPr>
        <w:rFonts w:ascii="Grandview" w:hAnsi="Grandview"/>
        <w:color w:val="7F7F7F"/>
        <w:sz w:val="16"/>
      </w:rPr>
      <w:t xml:space="preserve">, 1 • 20560 </w:t>
    </w:r>
    <w:proofErr w:type="spellStart"/>
    <w:r w:rsidRPr="00F2225C">
      <w:rPr>
        <w:rFonts w:ascii="Grandview" w:hAnsi="Grandview"/>
        <w:color w:val="7F7F7F"/>
        <w:sz w:val="16"/>
      </w:rPr>
      <w:t>Oñati</w:t>
    </w:r>
    <w:proofErr w:type="spellEnd"/>
    <w:r w:rsidRPr="00F2225C">
      <w:rPr>
        <w:rFonts w:ascii="Grandview" w:hAnsi="Grandview"/>
        <w:color w:val="7F7F7F"/>
        <w:sz w:val="16"/>
      </w:rPr>
      <w:t xml:space="preserve">  •  </w:t>
    </w:r>
    <w:proofErr w:type="spellStart"/>
    <w:r w:rsidRPr="00F2225C">
      <w:rPr>
        <w:rFonts w:ascii="Grandview" w:hAnsi="Grandview"/>
        <w:color w:val="7F7F7F"/>
        <w:sz w:val="16"/>
      </w:rPr>
      <w:t>tel</w:t>
    </w:r>
    <w:proofErr w:type="spellEnd"/>
    <w:r w:rsidRPr="00F2225C">
      <w:rPr>
        <w:rFonts w:ascii="Grandview" w:hAnsi="Grandview"/>
        <w:color w:val="7F7F7F"/>
        <w:sz w:val="16"/>
      </w:rPr>
      <w:t xml:space="preserve">: (34) 943 78 04 11 </w:t>
    </w:r>
    <w:r w:rsidR="004B6988" w:rsidRPr="00F2225C">
      <w:rPr>
        <w:rFonts w:ascii="Grandview" w:hAnsi="Grandview"/>
        <w:color w:val="7F7F7F"/>
        <w:sz w:val="16"/>
      </w:rPr>
      <w:t xml:space="preserve"> </w:t>
    </w:r>
    <w:r w:rsidRPr="00F2225C">
      <w:rPr>
        <w:rFonts w:ascii="Grandview" w:hAnsi="Grandview"/>
        <w:color w:val="7F7F7F"/>
        <w:sz w:val="16"/>
      </w:rPr>
      <w:t xml:space="preserve">• </w:t>
    </w:r>
    <w:r w:rsidR="004B6988" w:rsidRPr="00F2225C">
      <w:rPr>
        <w:rFonts w:ascii="Grandview" w:hAnsi="Grandview"/>
        <w:color w:val="7F7F7F"/>
        <w:sz w:val="16"/>
      </w:rPr>
      <w:t xml:space="preserve"> </w:t>
    </w:r>
    <w:proofErr w:type="spellStart"/>
    <w:r w:rsidRPr="00F2225C">
      <w:rPr>
        <w:rFonts w:ascii="Grandview" w:hAnsi="Grandview"/>
        <w:color w:val="7F7F7F"/>
        <w:sz w:val="16"/>
      </w:rPr>
      <w:t>www.oñati.eus</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85B" w:rsidRPr="00F2225C" w:rsidRDefault="0036385B" w:rsidP="00290D5E">
    <w:pPr>
      <w:pStyle w:val="Piedepgina"/>
      <w:ind w:left="-1134" w:right="-1268"/>
      <w:jc w:val="center"/>
      <w:rPr>
        <w:rFonts w:ascii="Grandview" w:hAnsi="Grandview"/>
      </w:rPr>
    </w:pPr>
    <w:r w:rsidRPr="00F2225C">
      <w:rPr>
        <w:rFonts w:ascii="Grandview" w:hAnsi="Grandview"/>
        <w:b/>
        <w:color w:val="7F7F7F"/>
        <w:sz w:val="16"/>
      </w:rPr>
      <w:t>OÑATIKO UDALA</w:t>
    </w:r>
    <w:r w:rsidRPr="00F2225C">
      <w:rPr>
        <w:rFonts w:ascii="Grandview" w:hAnsi="Grandview"/>
        <w:color w:val="7F7F7F"/>
        <w:sz w:val="16"/>
      </w:rPr>
      <w:t xml:space="preserve">  •  </w:t>
    </w:r>
    <w:proofErr w:type="spellStart"/>
    <w:r w:rsidRPr="00F2225C">
      <w:rPr>
        <w:rFonts w:ascii="Grandview" w:hAnsi="Grandview"/>
        <w:color w:val="7F7F7F"/>
        <w:sz w:val="16"/>
      </w:rPr>
      <w:t>Foruen</w:t>
    </w:r>
    <w:proofErr w:type="spellEnd"/>
    <w:r w:rsidRPr="00F2225C">
      <w:rPr>
        <w:rFonts w:ascii="Grandview" w:hAnsi="Grandview"/>
        <w:color w:val="7F7F7F"/>
        <w:sz w:val="16"/>
      </w:rPr>
      <w:t xml:space="preserve"> </w:t>
    </w:r>
    <w:proofErr w:type="spellStart"/>
    <w:r w:rsidRPr="00F2225C">
      <w:rPr>
        <w:rFonts w:ascii="Grandview" w:hAnsi="Grandview"/>
        <w:color w:val="7F7F7F"/>
        <w:sz w:val="16"/>
      </w:rPr>
      <w:t>Enparantza</w:t>
    </w:r>
    <w:proofErr w:type="spellEnd"/>
    <w:r w:rsidRPr="00F2225C">
      <w:rPr>
        <w:rFonts w:ascii="Grandview" w:hAnsi="Grandview"/>
        <w:color w:val="7F7F7F"/>
        <w:sz w:val="16"/>
      </w:rPr>
      <w:t xml:space="preserve">, 1 • 20560 </w:t>
    </w:r>
    <w:proofErr w:type="spellStart"/>
    <w:r w:rsidRPr="00F2225C">
      <w:rPr>
        <w:rFonts w:ascii="Grandview" w:hAnsi="Grandview"/>
        <w:color w:val="7F7F7F"/>
        <w:sz w:val="16"/>
      </w:rPr>
      <w:t>Oñati</w:t>
    </w:r>
    <w:proofErr w:type="spellEnd"/>
    <w:r w:rsidRPr="00F2225C">
      <w:rPr>
        <w:rFonts w:ascii="Grandview" w:hAnsi="Grandview"/>
        <w:color w:val="7F7F7F"/>
        <w:sz w:val="16"/>
      </w:rPr>
      <w:t xml:space="preserve">  •  </w:t>
    </w:r>
    <w:proofErr w:type="spellStart"/>
    <w:r w:rsidRPr="00F2225C">
      <w:rPr>
        <w:rFonts w:ascii="Grandview" w:hAnsi="Grandview"/>
        <w:color w:val="7F7F7F"/>
        <w:sz w:val="16"/>
      </w:rPr>
      <w:t>tel</w:t>
    </w:r>
    <w:proofErr w:type="spellEnd"/>
    <w:r w:rsidRPr="00F2225C">
      <w:rPr>
        <w:rFonts w:ascii="Grandview" w:hAnsi="Grandview"/>
        <w:color w:val="7F7F7F"/>
        <w:sz w:val="16"/>
      </w:rPr>
      <w:t>: (34) 943 78 04 11</w:t>
    </w:r>
    <w:r w:rsidR="00B46FBC" w:rsidRPr="00F2225C">
      <w:rPr>
        <w:rFonts w:ascii="Grandview" w:hAnsi="Grandview"/>
        <w:color w:val="7F7F7F"/>
        <w:sz w:val="16"/>
      </w:rPr>
      <w:t xml:space="preserve"> </w:t>
    </w:r>
    <w:r w:rsidRPr="00F2225C">
      <w:rPr>
        <w:rFonts w:ascii="Grandview" w:hAnsi="Grandview"/>
        <w:color w:val="7F7F7F"/>
        <w:sz w:val="16"/>
      </w:rPr>
      <w:t xml:space="preserve"> •</w:t>
    </w:r>
    <w:r w:rsidR="00B46FBC" w:rsidRPr="00F2225C">
      <w:rPr>
        <w:rFonts w:ascii="Grandview" w:hAnsi="Grandview"/>
        <w:color w:val="7F7F7F"/>
        <w:sz w:val="16"/>
      </w:rPr>
      <w:t xml:space="preserve"> </w:t>
    </w:r>
    <w:r w:rsidRPr="00F2225C">
      <w:rPr>
        <w:rFonts w:ascii="Grandview" w:hAnsi="Grandview"/>
        <w:color w:val="7F7F7F"/>
        <w:sz w:val="16"/>
      </w:rPr>
      <w:t xml:space="preserve"> </w:t>
    </w:r>
    <w:proofErr w:type="spellStart"/>
    <w:r w:rsidRPr="00F2225C">
      <w:rPr>
        <w:rFonts w:ascii="Grandview" w:hAnsi="Grandview"/>
        <w:color w:val="7F7F7F"/>
        <w:sz w:val="16"/>
      </w:rPr>
      <w:t>www.oñati.eus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368" w:rsidRDefault="00DF3368">
      <w:r>
        <w:separator/>
      </w:r>
    </w:p>
  </w:footnote>
  <w:footnote w:type="continuationSeparator" w:id="0">
    <w:p w:rsidR="00DF3368" w:rsidRDefault="00DF3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85B" w:rsidRPr="00F2225C" w:rsidRDefault="0036385B" w:rsidP="006E1849">
    <w:pPr>
      <w:pStyle w:val="Encabezado"/>
      <w:tabs>
        <w:tab w:val="clear" w:pos="4252"/>
        <w:tab w:val="clear" w:pos="8504"/>
        <w:tab w:val="left" w:pos="1440"/>
        <w:tab w:val="left" w:pos="2235"/>
        <w:tab w:val="center" w:pos="4816"/>
      </w:tabs>
      <w:ind w:left="-1134"/>
      <w:rPr>
        <w:rFonts w:ascii="Grandview" w:hAnsi="Grandview"/>
        <w:spacing w:val="160"/>
        <w:sz w:val="28"/>
        <w:szCs w:val="28"/>
        <w:lang w:val="es-ES"/>
      </w:rPr>
    </w:pPr>
    <w:r>
      <w:rPr>
        <w:spacing w:val="160"/>
        <w:sz w:val="28"/>
        <w:szCs w:val="28"/>
        <w:lang w:val="es-ES"/>
      </w:rPr>
      <w:tab/>
    </w:r>
    <w:r>
      <w:rPr>
        <w:spacing w:val="160"/>
        <w:sz w:val="28"/>
        <w:szCs w:val="28"/>
        <w:lang w:val="es-ES"/>
      </w:rPr>
      <w:tab/>
    </w:r>
    <w:r>
      <w:rPr>
        <w:spacing w:val="160"/>
        <w:sz w:val="28"/>
        <w:szCs w:val="28"/>
        <w:lang w:val="es-ES"/>
      </w:rPr>
      <w:tab/>
    </w:r>
    <w:r w:rsidRPr="00F2225C">
      <w:rPr>
        <w:rFonts w:ascii="Grandview" w:hAnsi="Grandview"/>
        <w:spacing w:val="160"/>
        <w:sz w:val="28"/>
        <w:szCs w:val="28"/>
        <w:lang w:val="es-ES"/>
      </w:rPr>
      <w:t>OÑATIKO   UDALA</w:t>
    </w:r>
  </w:p>
  <w:p w:rsidR="0036385B" w:rsidRPr="002800C0" w:rsidRDefault="00DF3368" w:rsidP="00026A66">
    <w:pPr>
      <w:pStyle w:val="Encabezado"/>
      <w:tabs>
        <w:tab w:val="clear" w:pos="4252"/>
        <w:tab w:val="clear" w:pos="8504"/>
        <w:tab w:val="left" w:pos="2235"/>
      </w:tabs>
      <w:ind w:left="-1134" w:right="-1268"/>
      <w:rPr>
        <w:spacing w:val="160"/>
        <w:sz w:val="28"/>
        <w:szCs w:val="28"/>
        <w:lang w:val="es-ES"/>
      </w:rPr>
    </w:pPr>
    <w:r>
      <w:rPr>
        <w:spacing w:val="160"/>
        <w:sz w:val="28"/>
        <w:szCs w:val="28"/>
        <w:lang w:val="es-ES"/>
      </w:rPr>
      <w:pict>
        <v:rect id="_x0000_i1025" style="width:595.35pt;height:1pt" o:hrpct="0" o:hrstd="t" o:hrnoshade="t" o:hr="t" fillcolor="black"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1A" w:rsidRDefault="008C2495">
    <w:pPr>
      <w:pStyle w:val="Encabezado"/>
      <w:rPr>
        <w:rFonts w:ascii="Grandview" w:hAnsi="Grandview"/>
        <w:szCs w:val="22"/>
      </w:rPr>
    </w:pPr>
    <w:r w:rsidRPr="00552785">
      <w:rPr>
        <w:rFonts w:ascii="Grandview" w:hAnsi="Grandview"/>
        <w:noProof/>
        <w:szCs w:val="22"/>
        <w:lang w:val="es-ES" w:eastAsia="es-ES"/>
      </w:rPr>
      <w:drawing>
        <wp:anchor distT="0" distB="0" distL="114300" distR="114300" simplePos="0" relativeHeight="251657728" behindDoc="0" locked="0" layoutInCell="1" allowOverlap="1">
          <wp:simplePos x="0" y="0"/>
          <wp:positionH relativeFrom="column">
            <wp:posOffset>-205105</wp:posOffset>
          </wp:positionH>
          <wp:positionV relativeFrom="paragraph">
            <wp:posOffset>111760</wp:posOffset>
          </wp:positionV>
          <wp:extent cx="1828800" cy="787400"/>
          <wp:effectExtent l="0" t="0" r="0" b="0"/>
          <wp:wrapNone/>
          <wp:docPr id="2" name="Imagen 4" descr="Macintosh HD:Users:gupost:Desktop:OÑATI:Oñati log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Macintosh HD:Users:gupost:Desktop:OÑATI:Oñati logo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721A" w:rsidRPr="001341C9" w:rsidRDefault="007B721A">
    <w:pPr>
      <w:pStyle w:val="Encabezado"/>
      <w:rPr>
        <w:rFonts w:ascii="Grandview" w:hAnsi="Grandview"/>
        <w:sz w:val="8"/>
        <w:szCs w:val="22"/>
      </w:rPr>
    </w:pPr>
  </w:p>
  <w:p w:rsidR="001341C9" w:rsidRDefault="001341C9" w:rsidP="001341C9">
    <w:pPr>
      <w:pStyle w:val="Encabezado"/>
      <w:jc w:val="right"/>
      <w:rPr>
        <w:rFonts w:ascii="Grandview" w:hAnsi="Grandview"/>
        <w:szCs w:val="22"/>
      </w:rPr>
    </w:pPr>
  </w:p>
  <w:p w:rsidR="007B721A" w:rsidRPr="00674027" w:rsidRDefault="001341C9" w:rsidP="001341C9">
    <w:pPr>
      <w:pStyle w:val="Encabezado"/>
      <w:jc w:val="right"/>
      <w:rPr>
        <w:rFonts w:ascii="Grandview" w:hAnsi="Grandview"/>
        <w:b/>
        <w:color w:val="767171" w:themeColor="background2" w:themeShade="80"/>
        <w:sz w:val="24"/>
        <w:szCs w:val="22"/>
      </w:rPr>
    </w:pPr>
    <w:r w:rsidRPr="00674027">
      <w:rPr>
        <w:rFonts w:ascii="Grandview" w:hAnsi="Grandview"/>
        <w:b/>
        <w:color w:val="767171" w:themeColor="background2" w:themeShade="80"/>
        <w:sz w:val="24"/>
        <w:szCs w:val="22"/>
      </w:rPr>
      <w:t>ZINPEKO AITORPENA</w:t>
    </w:r>
  </w:p>
  <w:p w:rsidR="007B721A" w:rsidRPr="001341C9" w:rsidRDefault="007B721A">
    <w:pPr>
      <w:pStyle w:val="Encabezado"/>
      <w:rPr>
        <w:rFonts w:ascii="Grandview" w:hAnsi="Grandview"/>
        <w:sz w:val="24"/>
        <w:szCs w:val="22"/>
      </w:rPr>
    </w:pPr>
  </w:p>
  <w:p w:rsidR="007B721A" w:rsidRPr="001341C9" w:rsidRDefault="007B721A">
    <w:pPr>
      <w:pStyle w:val="Encabezado"/>
      <w:rPr>
        <w:rFonts w:ascii="Grandview" w:hAnsi="Grandview"/>
        <w:sz w:val="24"/>
        <w:szCs w:val="22"/>
      </w:rPr>
    </w:pPr>
  </w:p>
  <w:p w:rsidR="0036385B" w:rsidRPr="00552785" w:rsidRDefault="0036385B">
    <w:pPr>
      <w:pStyle w:val="Encabezado"/>
      <w:rPr>
        <w:rFonts w:ascii="Grandview" w:hAnsi="Grandview"/>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C9"/>
    <w:rsid w:val="00026A66"/>
    <w:rsid w:val="000E3FD7"/>
    <w:rsid w:val="000F5295"/>
    <w:rsid w:val="00105086"/>
    <w:rsid w:val="00130C76"/>
    <w:rsid w:val="001341C9"/>
    <w:rsid w:val="00142846"/>
    <w:rsid w:val="001447B3"/>
    <w:rsid w:val="001C0830"/>
    <w:rsid w:val="001F1B17"/>
    <w:rsid w:val="002024D6"/>
    <w:rsid w:val="0021058A"/>
    <w:rsid w:val="002800C0"/>
    <w:rsid w:val="00290D5E"/>
    <w:rsid w:val="003473A6"/>
    <w:rsid w:val="0036385B"/>
    <w:rsid w:val="0038249D"/>
    <w:rsid w:val="003960EA"/>
    <w:rsid w:val="003A5E10"/>
    <w:rsid w:val="003B6934"/>
    <w:rsid w:val="003D2AFB"/>
    <w:rsid w:val="004767AD"/>
    <w:rsid w:val="00486B73"/>
    <w:rsid w:val="004A4D49"/>
    <w:rsid w:val="004B6988"/>
    <w:rsid w:val="004D0C80"/>
    <w:rsid w:val="00513F01"/>
    <w:rsid w:val="00552785"/>
    <w:rsid w:val="0055330C"/>
    <w:rsid w:val="00583E33"/>
    <w:rsid w:val="00597A23"/>
    <w:rsid w:val="005B692C"/>
    <w:rsid w:val="00674027"/>
    <w:rsid w:val="006B1FFE"/>
    <w:rsid w:val="006D3B5B"/>
    <w:rsid w:val="006E1849"/>
    <w:rsid w:val="006F0E94"/>
    <w:rsid w:val="006F3042"/>
    <w:rsid w:val="007072CA"/>
    <w:rsid w:val="007164C8"/>
    <w:rsid w:val="007B721A"/>
    <w:rsid w:val="007D4CE9"/>
    <w:rsid w:val="008C2495"/>
    <w:rsid w:val="008F35D7"/>
    <w:rsid w:val="009056AF"/>
    <w:rsid w:val="00936CB9"/>
    <w:rsid w:val="009A7152"/>
    <w:rsid w:val="00A50FE3"/>
    <w:rsid w:val="00AB72D3"/>
    <w:rsid w:val="00B40627"/>
    <w:rsid w:val="00B46FBC"/>
    <w:rsid w:val="00B8080D"/>
    <w:rsid w:val="00B8604A"/>
    <w:rsid w:val="00BD3B34"/>
    <w:rsid w:val="00BE6E3B"/>
    <w:rsid w:val="00C06446"/>
    <w:rsid w:val="00C25B32"/>
    <w:rsid w:val="00C548B6"/>
    <w:rsid w:val="00C73F4B"/>
    <w:rsid w:val="00CA1C2A"/>
    <w:rsid w:val="00D052AC"/>
    <w:rsid w:val="00D54F79"/>
    <w:rsid w:val="00D62E4C"/>
    <w:rsid w:val="00D92BCA"/>
    <w:rsid w:val="00DA4BE9"/>
    <w:rsid w:val="00DF3368"/>
    <w:rsid w:val="00E02135"/>
    <w:rsid w:val="00ED782D"/>
    <w:rsid w:val="00F11B15"/>
    <w:rsid w:val="00F2225C"/>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C8CDED7-6631-4092-B406-ACA66FA9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BCA"/>
    <w:pPr>
      <w:jc w:val="both"/>
    </w:pPr>
    <w:rPr>
      <w:rFonts w:ascii="Trebuchet MS" w:hAnsi="Trebuchet MS"/>
      <w:sz w:val="22"/>
      <w:szCs w:val="24"/>
      <w:lang w:val="es-ES_tradnl" w:eastAsia="en-US"/>
    </w:rPr>
  </w:style>
  <w:style w:type="paragraph" w:styleId="Ttulo1">
    <w:name w:val="heading 1"/>
    <w:basedOn w:val="Normal"/>
    <w:next w:val="Normal"/>
    <w:link w:val="Ttulo1Car"/>
    <w:uiPriority w:val="9"/>
    <w:qFormat/>
    <w:rsid w:val="0036385B"/>
    <w:pPr>
      <w:keepNext/>
      <w:keepLines/>
      <w:spacing w:before="48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56AF"/>
    <w:pPr>
      <w:tabs>
        <w:tab w:val="center" w:pos="4252"/>
        <w:tab w:val="right" w:pos="8504"/>
      </w:tabs>
    </w:pPr>
  </w:style>
  <w:style w:type="character" w:customStyle="1" w:styleId="EncabezadoCar">
    <w:name w:val="Encabezado Car"/>
    <w:basedOn w:val="Fuentedeprrafopredeter"/>
    <w:link w:val="Encabezado"/>
    <w:uiPriority w:val="99"/>
    <w:rsid w:val="009056AF"/>
  </w:style>
  <w:style w:type="paragraph" w:styleId="Piedepgina">
    <w:name w:val="footer"/>
    <w:basedOn w:val="Normal"/>
    <w:link w:val="PiedepginaCar"/>
    <w:uiPriority w:val="99"/>
    <w:unhideWhenUsed/>
    <w:rsid w:val="009056AF"/>
    <w:pPr>
      <w:tabs>
        <w:tab w:val="center" w:pos="4252"/>
        <w:tab w:val="right" w:pos="8504"/>
      </w:tabs>
    </w:pPr>
  </w:style>
  <w:style w:type="character" w:customStyle="1" w:styleId="PiedepginaCar">
    <w:name w:val="Pie de página Car"/>
    <w:basedOn w:val="Fuentedeprrafopredeter"/>
    <w:link w:val="Piedepgina"/>
    <w:uiPriority w:val="99"/>
    <w:rsid w:val="009056AF"/>
  </w:style>
  <w:style w:type="character" w:styleId="Hipervnculo">
    <w:name w:val="Hyperlink"/>
    <w:uiPriority w:val="99"/>
    <w:semiHidden/>
    <w:unhideWhenUsed/>
    <w:rsid w:val="009056AF"/>
    <w:rPr>
      <w:color w:val="0000FF"/>
      <w:u w:val="single"/>
    </w:rPr>
  </w:style>
  <w:style w:type="table" w:styleId="Tablaconcuadrcula">
    <w:name w:val="Table Grid"/>
    <w:basedOn w:val="Tablanormal"/>
    <w:uiPriority w:val="59"/>
    <w:rsid w:val="00347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uiPriority w:val="9"/>
    <w:rsid w:val="0036385B"/>
    <w:rPr>
      <w:rFonts w:ascii="Cambria" w:eastAsia="Times New Roman" w:hAnsi="Cambria" w:cs="Times New Roman"/>
      <w:b/>
      <w:bCs/>
      <w:color w:val="365F91"/>
      <w:sz w:val="28"/>
      <w:szCs w:val="28"/>
      <w:lang w:val="es-ES_tradnl" w:eastAsia="en-US"/>
    </w:rPr>
  </w:style>
  <w:style w:type="paragraph" w:styleId="Textodeglobo">
    <w:name w:val="Balloon Text"/>
    <w:basedOn w:val="Normal"/>
    <w:link w:val="TextodegloboCar"/>
    <w:uiPriority w:val="99"/>
    <w:semiHidden/>
    <w:unhideWhenUsed/>
    <w:rsid w:val="00105086"/>
    <w:rPr>
      <w:rFonts w:ascii="Segoe UI" w:hAnsi="Segoe UI" w:cs="Segoe UI"/>
      <w:sz w:val="18"/>
      <w:szCs w:val="18"/>
    </w:rPr>
  </w:style>
  <w:style w:type="character" w:customStyle="1" w:styleId="TextodegloboCar">
    <w:name w:val="Texto de globo Car"/>
    <w:link w:val="Textodeglobo"/>
    <w:uiPriority w:val="99"/>
    <w:semiHidden/>
    <w:rsid w:val="00105086"/>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3896BE04.dotm</Template>
  <TotalTime>6</TotalTime>
  <Pages>2</Pages>
  <Words>106</Words>
  <Characters>587</Characters>
  <Application>Microsoft Office Word</Application>
  <DocSecurity>0</DocSecurity>
  <Lines>4</Lines>
  <Paragraphs>1</Paragraphs>
  <ScaleCrop>false</ScaleCrop>
  <HeadingPairs>
    <vt:vector size="6" baseType="variant">
      <vt:variant>
        <vt:lpstr>Título</vt:lpstr>
      </vt:variant>
      <vt:variant>
        <vt:i4>1</vt:i4>
      </vt:variant>
      <vt:variant>
        <vt:lpstr>Titulua</vt:lpstr>
      </vt:variant>
      <vt:variant>
        <vt:i4>1</vt:i4>
      </vt:variant>
      <vt:variant>
        <vt:lpstr>Title</vt:lpstr>
      </vt:variant>
      <vt:variant>
        <vt:i4>1</vt:i4>
      </vt:variant>
    </vt:vector>
  </HeadingPairs>
  <TitlesOfParts>
    <vt:vector size="3" baseType="lpstr">
      <vt:lpstr/>
      <vt:lpstr/>
      <vt:lpstr/>
    </vt:vector>
  </TitlesOfParts>
  <Company>...</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Oñatiko Udala, Izaskun Querejeta Agirre</dc:creator>
  <cp:keywords/>
  <cp:lastModifiedBy>Oñatiko Udala, Izaskun Querejeta Aguirre</cp:lastModifiedBy>
  <cp:revision>4</cp:revision>
  <cp:lastPrinted>2024-04-04T12:13:00Z</cp:lastPrinted>
  <dcterms:created xsi:type="dcterms:W3CDTF">2024-04-04T12:04:00Z</dcterms:created>
  <dcterms:modified xsi:type="dcterms:W3CDTF">2024-06-18T07:53:00Z</dcterms:modified>
</cp:coreProperties>
</file>